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C45E2" w14:textId="41161D14" w:rsidR="00261499" w:rsidRPr="00773E09" w:rsidRDefault="00773E09" w:rsidP="00261499">
      <w:pPr>
        <w:widowControl w:val="0"/>
        <w:autoSpaceDE w:val="0"/>
        <w:autoSpaceDN w:val="0"/>
        <w:adjustRightInd w:val="0"/>
        <w:outlineLvl w:val="0"/>
        <w:rPr>
          <w:rFonts w:cstheme="minorHAnsi"/>
          <w:color w:val="191919"/>
          <w:sz w:val="20"/>
          <w:szCs w:val="20"/>
          <w:lang w:val="en-GB"/>
        </w:rPr>
      </w:pPr>
      <w:bookmarkStart w:id="0" w:name="_GoBack"/>
      <w:bookmarkEnd w:id="0"/>
      <w:r>
        <w:rPr>
          <w:rFonts w:cstheme="minorHAnsi"/>
          <w:b/>
          <w:bCs/>
          <w:color w:val="1D1D1D"/>
          <w:sz w:val="20"/>
          <w:szCs w:val="20"/>
          <w:lang w:val="en-GB"/>
        </w:rPr>
        <w:t>Masterclass ‘</w:t>
      </w:r>
      <w:r w:rsidR="00261499" w:rsidRPr="00773E09">
        <w:rPr>
          <w:rFonts w:cstheme="minorHAnsi"/>
          <w:b/>
          <w:bCs/>
          <w:color w:val="1D1D1D"/>
          <w:sz w:val="20"/>
          <w:szCs w:val="20"/>
          <w:lang w:val="en-GB"/>
        </w:rPr>
        <w:t>Hand and brain</w:t>
      </w:r>
      <w:r>
        <w:rPr>
          <w:rFonts w:cstheme="minorHAnsi"/>
          <w:b/>
          <w:bCs/>
          <w:color w:val="1D1D1D"/>
          <w:sz w:val="20"/>
          <w:szCs w:val="20"/>
          <w:lang w:val="en-GB"/>
        </w:rPr>
        <w:t xml:space="preserve">’ </w:t>
      </w:r>
      <w:r w:rsidR="00261499" w:rsidRPr="00773E09">
        <w:rPr>
          <w:rFonts w:cstheme="minorHAnsi"/>
          <w:b/>
          <w:bCs/>
          <w:color w:val="1D1D1D"/>
          <w:sz w:val="20"/>
          <w:szCs w:val="20"/>
          <w:lang w:val="en-GB"/>
        </w:rPr>
        <w:t xml:space="preserve"> </w:t>
      </w:r>
    </w:p>
    <w:p w14:paraId="12C9C3B7" w14:textId="5C892390" w:rsidR="00261499" w:rsidRPr="00773E09" w:rsidRDefault="00773E09" w:rsidP="00261499">
      <w:pPr>
        <w:widowControl w:val="0"/>
        <w:autoSpaceDE w:val="0"/>
        <w:autoSpaceDN w:val="0"/>
        <w:adjustRightInd w:val="0"/>
        <w:rPr>
          <w:rFonts w:cstheme="minorHAnsi"/>
          <w:color w:val="191919"/>
          <w:sz w:val="20"/>
          <w:szCs w:val="20"/>
          <w:lang w:val="en-GB"/>
        </w:rPr>
      </w:pPr>
      <w:r>
        <w:rPr>
          <w:rFonts w:cstheme="minorHAnsi"/>
          <w:b/>
          <w:bCs/>
          <w:color w:val="1D1D1D"/>
          <w:sz w:val="20"/>
          <w:szCs w:val="20"/>
          <w:lang w:val="en-GB"/>
        </w:rPr>
        <w:t>A</w:t>
      </w:r>
      <w:r w:rsidR="00261499" w:rsidRPr="00773E09">
        <w:rPr>
          <w:rFonts w:cstheme="minorHAnsi"/>
          <w:b/>
          <w:bCs/>
          <w:color w:val="1D1D1D"/>
          <w:sz w:val="20"/>
          <w:szCs w:val="20"/>
          <w:lang w:val="en-GB"/>
        </w:rPr>
        <w:t xml:space="preserve">n evidence-based rehabilitation approach to peripheral nerve </w:t>
      </w:r>
      <w:r w:rsidR="003B5447" w:rsidRPr="00773E09">
        <w:rPr>
          <w:rFonts w:cstheme="minorHAnsi"/>
          <w:b/>
          <w:bCs/>
          <w:color w:val="1D1D1D"/>
          <w:sz w:val="20"/>
          <w:szCs w:val="20"/>
          <w:lang w:val="en-GB"/>
        </w:rPr>
        <w:t>injuries</w:t>
      </w:r>
    </w:p>
    <w:p w14:paraId="6165F4B5" w14:textId="77777777" w:rsidR="00261499" w:rsidRPr="00773E09" w:rsidRDefault="00261499" w:rsidP="00261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0"/>
          <w:szCs w:val="20"/>
          <w:lang w:val="en-GB"/>
        </w:rPr>
      </w:pPr>
    </w:p>
    <w:p w14:paraId="1F69AA8F" w14:textId="5390305D" w:rsidR="005839A2" w:rsidRPr="00773E09" w:rsidRDefault="00261499" w:rsidP="00261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0"/>
          <w:szCs w:val="20"/>
          <w:shd w:val="clear" w:color="auto" w:fill="FFFFFF"/>
          <w:lang w:val="en-GB"/>
        </w:rPr>
      </w:pPr>
      <w:r w:rsidRPr="00773E09">
        <w:rPr>
          <w:rFonts w:cstheme="minorHAnsi"/>
          <w:color w:val="000000"/>
          <w:sz w:val="20"/>
          <w:szCs w:val="20"/>
          <w:shd w:val="clear" w:color="auto" w:fill="FFFFFF"/>
          <w:lang w:val="en-GB"/>
        </w:rPr>
        <w:t>This masterclass presents an evidence-based management of peripheral nerve injuries</w:t>
      </w:r>
      <w:r w:rsidR="00B751A9" w:rsidRPr="00773E09">
        <w:rPr>
          <w:rFonts w:cstheme="minorHAnsi"/>
          <w:color w:val="000000"/>
          <w:sz w:val="20"/>
          <w:szCs w:val="20"/>
          <w:shd w:val="clear" w:color="auto" w:fill="FFFFFF"/>
          <w:lang w:val="en-GB"/>
        </w:rPr>
        <w:t xml:space="preserve"> </w:t>
      </w:r>
      <w:r w:rsidR="006D1E5C" w:rsidRPr="00773E09">
        <w:rPr>
          <w:rFonts w:cstheme="minorHAnsi"/>
          <w:color w:val="000000"/>
          <w:sz w:val="20"/>
          <w:szCs w:val="20"/>
          <w:shd w:val="clear" w:color="auto" w:fill="FFFFFF"/>
          <w:lang w:val="en-GB"/>
        </w:rPr>
        <w:t xml:space="preserve">(PNI) </w:t>
      </w:r>
      <w:r w:rsidR="00B751A9" w:rsidRPr="00773E09">
        <w:rPr>
          <w:rFonts w:cstheme="minorHAnsi"/>
          <w:color w:val="000000"/>
          <w:sz w:val="20"/>
          <w:szCs w:val="20"/>
          <w:shd w:val="clear" w:color="auto" w:fill="FFFFFF"/>
          <w:lang w:val="en-GB"/>
        </w:rPr>
        <w:t>based on neur</w:t>
      </w:r>
      <w:r w:rsidR="003B5447" w:rsidRPr="00773E09">
        <w:rPr>
          <w:rFonts w:cstheme="minorHAnsi"/>
          <w:color w:val="000000"/>
          <w:sz w:val="20"/>
          <w:szCs w:val="20"/>
          <w:shd w:val="clear" w:color="auto" w:fill="FFFFFF"/>
          <w:lang w:val="en-GB"/>
        </w:rPr>
        <w:t>o</w:t>
      </w:r>
      <w:r w:rsidR="00B751A9" w:rsidRPr="00773E09">
        <w:rPr>
          <w:rFonts w:cstheme="minorHAnsi"/>
          <w:color w:val="000000"/>
          <w:sz w:val="20"/>
          <w:szCs w:val="20"/>
          <w:shd w:val="clear" w:color="auto" w:fill="FFFFFF"/>
          <w:lang w:val="en-GB"/>
        </w:rPr>
        <w:t>scientific research on the interaction between the hand and the brain from day one after an injury</w:t>
      </w:r>
      <w:r w:rsidR="005839A2" w:rsidRPr="00773E09">
        <w:rPr>
          <w:rFonts w:cstheme="minorHAnsi"/>
          <w:color w:val="000000"/>
          <w:sz w:val="20"/>
          <w:szCs w:val="20"/>
          <w:shd w:val="clear" w:color="auto" w:fill="FFFFFF"/>
          <w:lang w:val="en-GB"/>
        </w:rPr>
        <w:t>.</w:t>
      </w:r>
      <w:r w:rsidR="00B751A9" w:rsidRPr="00773E09">
        <w:rPr>
          <w:rFonts w:cstheme="minorHAnsi"/>
          <w:color w:val="000000"/>
          <w:sz w:val="20"/>
          <w:szCs w:val="20"/>
          <w:shd w:val="clear" w:color="auto" w:fill="FFFFFF"/>
          <w:lang w:val="en-GB"/>
        </w:rPr>
        <w:t xml:space="preserve"> </w:t>
      </w:r>
      <w:r w:rsidR="00B751A9" w:rsidRPr="00773E09">
        <w:rPr>
          <w:rFonts w:cstheme="minorHAnsi"/>
          <w:sz w:val="20"/>
          <w:szCs w:val="20"/>
          <w:lang w:val="en-GB"/>
        </w:rPr>
        <w:t>Knowledge about the effect of a peripheral nerve injury on the CNS opens new perspectives to treatment by guided plasticity where rapid as well as slow plasticity mechanisms can be used therapeutically to support and improve function.</w:t>
      </w:r>
    </w:p>
    <w:p w14:paraId="0DAF1D34" w14:textId="77777777" w:rsidR="00B751A9" w:rsidRPr="00773E09" w:rsidRDefault="00B751A9" w:rsidP="00B751A9">
      <w:pPr>
        <w:pStyle w:val="Text"/>
        <w:numPr>
          <w:ilvl w:val="0"/>
          <w:numId w:val="1"/>
        </w:numPr>
        <w:spacing w:line="240" w:lineRule="auto"/>
        <w:rPr>
          <w:rFonts w:asciiTheme="minorHAnsi" w:hAnsiTheme="minorHAnsi" w:cstheme="minorHAnsi"/>
          <w:color w:val="000000"/>
          <w:sz w:val="20"/>
          <w:szCs w:val="20"/>
          <w:lang w:val="en-GB"/>
        </w:rPr>
      </w:pPr>
      <w:r w:rsidRPr="00773E09">
        <w:rPr>
          <w:rFonts w:asciiTheme="minorHAnsi" w:hAnsiTheme="minorHAnsi" w:cstheme="minorHAnsi"/>
          <w:color w:val="000000"/>
          <w:sz w:val="20"/>
          <w:szCs w:val="20"/>
          <w:lang w:val="en-GB"/>
        </w:rPr>
        <w:t>The brain has a tremendous capacity to undergo plastic reorganization and adapt, i.e. plasticity, due to environmental changes or injury. The plastic capacity decreases with age but is never lost.</w:t>
      </w:r>
    </w:p>
    <w:p w14:paraId="11FFFD8E" w14:textId="6FC84A3F" w:rsidR="00B751A9" w:rsidRPr="00773E09" w:rsidRDefault="00B751A9" w:rsidP="00B751A9">
      <w:pPr>
        <w:pStyle w:val="Text"/>
        <w:numPr>
          <w:ilvl w:val="0"/>
          <w:numId w:val="1"/>
        </w:numPr>
        <w:spacing w:line="240" w:lineRule="auto"/>
        <w:rPr>
          <w:rFonts w:asciiTheme="minorHAnsi" w:hAnsiTheme="minorHAnsi" w:cstheme="minorHAnsi"/>
          <w:color w:val="000000"/>
          <w:sz w:val="20"/>
          <w:szCs w:val="20"/>
          <w:lang w:val="en-GB"/>
        </w:rPr>
      </w:pPr>
      <w:r w:rsidRPr="00773E09">
        <w:rPr>
          <w:rFonts w:asciiTheme="minorHAnsi" w:hAnsiTheme="minorHAnsi" w:cstheme="minorHAnsi"/>
          <w:color w:val="000000"/>
          <w:sz w:val="20"/>
          <w:szCs w:val="20"/>
          <w:lang w:val="en-GB"/>
        </w:rPr>
        <w:t>Follo</w:t>
      </w:r>
      <w:r w:rsidR="00A51B52" w:rsidRPr="00773E09">
        <w:rPr>
          <w:rFonts w:asciiTheme="minorHAnsi" w:hAnsiTheme="minorHAnsi" w:cstheme="minorHAnsi"/>
          <w:color w:val="000000"/>
          <w:sz w:val="20"/>
          <w:szCs w:val="20"/>
          <w:lang w:val="en-GB"/>
        </w:rPr>
        <w:t>wing a peripheral nerve injury there is a within minutes-hours</w:t>
      </w:r>
      <w:r w:rsidRPr="00773E09">
        <w:rPr>
          <w:rFonts w:asciiTheme="minorHAnsi" w:hAnsiTheme="minorHAnsi" w:cstheme="minorHAnsi"/>
          <w:color w:val="000000"/>
          <w:sz w:val="20"/>
          <w:szCs w:val="20"/>
          <w:lang w:val="en-GB"/>
        </w:rPr>
        <w:t xml:space="preserve"> reorganization</w:t>
      </w:r>
      <w:r w:rsidR="003349B0" w:rsidRPr="00773E09">
        <w:rPr>
          <w:rFonts w:asciiTheme="minorHAnsi" w:hAnsiTheme="minorHAnsi" w:cstheme="minorHAnsi"/>
          <w:color w:val="000000"/>
          <w:sz w:val="20"/>
          <w:szCs w:val="20"/>
          <w:lang w:val="en-GB"/>
        </w:rPr>
        <w:t>.</w:t>
      </w:r>
    </w:p>
    <w:p w14:paraId="24AEE3C4" w14:textId="5C6FD31C" w:rsidR="00B751A9" w:rsidRPr="00773E09" w:rsidRDefault="003349B0" w:rsidP="00B751A9">
      <w:pPr>
        <w:pStyle w:val="Text"/>
        <w:numPr>
          <w:ilvl w:val="0"/>
          <w:numId w:val="1"/>
        </w:numPr>
        <w:spacing w:line="240" w:lineRule="auto"/>
        <w:rPr>
          <w:rFonts w:asciiTheme="minorHAnsi" w:hAnsiTheme="minorHAnsi" w:cstheme="minorHAnsi"/>
          <w:color w:val="000000"/>
          <w:sz w:val="20"/>
          <w:szCs w:val="20"/>
          <w:lang w:val="en-GB"/>
        </w:rPr>
      </w:pPr>
      <w:r w:rsidRPr="00773E09">
        <w:rPr>
          <w:rFonts w:asciiTheme="minorHAnsi" w:hAnsiTheme="minorHAnsi" w:cstheme="minorHAnsi"/>
          <w:sz w:val="20"/>
          <w:szCs w:val="20"/>
          <w:lang w:val="en-GB"/>
        </w:rPr>
        <w:t>D</w:t>
      </w:r>
      <w:r w:rsidR="00B751A9" w:rsidRPr="00773E09">
        <w:rPr>
          <w:rFonts w:asciiTheme="minorHAnsi" w:hAnsiTheme="minorHAnsi" w:cstheme="minorHAnsi"/>
          <w:sz w:val="20"/>
          <w:szCs w:val="20"/>
          <w:lang w:val="en-GB"/>
        </w:rPr>
        <w:t xml:space="preserve">ue to misdirection of regenerating axons the </w:t>
      </w:r>
      <w:r w:rsidR="003B5447" w:rsidRPr="00773E09">
        <w:rPr>
          <w:rFonts w:asciiTheme="minorHAnsi" w:hAnsiTheme="minorHAnsi" w:cstheme="minorHAnsi"/>
          <w:sz w:val="20"/>
          <w:szCs w:val="20"/>
          <w:lang w:val="en-GB"/>
        </w:rPr>
        <w:t>signalling</w:t>
      </w:r>
      <w:r w:rsidR="00B751A9" w:rsidRPr="00773E09">
        <w:rPr>
          <w:rFonts w:asciiTheme="minorHAnsi" w:hAnsiTheme="minorHAnsi" w:cstheme="minorHAnsi"/>
          <w:sz w:val="20"/>
          <w:szCs w:val="20"/>
          <w:lang w:val="en-GB"/>
        </w:rPr>
        <w:t xml:space="preserve"> from t</w:t>
      </w:r>
      <w:r w:rsidRPr="00773E09">
        <w:rPr>
          <w:rFonts w:asciiTheme="minorHAnsi" w:hAnsiTheme="minorHAnsi" w:cstheme="minorHAnsi"/>
          <w:sz w:val="20"/>
          <w:szCs w:val="20"/>
          <w:lang w:val="en-GB"/>
        </w:rPr>
        <w:t>he hand to the brain is changed,</w:t>
      </w:r>
      <w:r w:rsidR="00B751A9" w:rsidRPr="00773E09">
        <w:rPr>
          <w:rFonts w:asciiTheme="minorHAnsi" w:hAnsiTheme="minorHAnsi" w:cstheme="minorHAnsi"/>
          <w:sz w:val="20"/>
          <w:szCs w:val="20"/>
          <w:lang w:val="en-GB"/>
        </w:rPr>
        <w:t xml:space="preserve"> </w:t>
      </w:r>
      <w:r w:rsidRPr="00773E09">
        <w:rPr>
          <w:rFonts w:asciiTheme="minorHAnsi" w:hAnsiTheme="minorHAnsi" w:cstheme="minorHAnsi"/>
          <w:sz w:val="20"/>
          <w:szCs w:val="20"/>
          <w:lang w:val="en-GB"/>
        </w:rPr>
        <w:t>resulting</w:t>
      </w:r>
      <w:r w:rsidR="00B751A9" w:rsidRPr="00773E09">
        <w:rPr>
          <w:rFonts w:asciiTheme="minorHAnsi" w:hAnsiTheme="minorHAnsi" w:cstheme="minorHAnsi"/>
          <w:sz w:val="20"/>
          <w:szCs w:val="20"/>
          <w:lang w:val="en-GB"/>
        </w:rPr>
        <w:t xml:space="preserve"> in a second line of reorganization in the </w:t>
      </w:r>
      <w:r w:rsidRPr="00773E09">
        <w:rPr>
          <w:rFonts w:asciiTheme="minorHAnsi" w:hAnsiTheme="minorHAnsi" w:cstheme="minorHAnsi"/>
          <w:sz w:val="20"/>
          <w:szCs w:val="20"/>
          <w:lang w:val="en-GB"/>
        </w:rPr>
        <w:t>brain</w:t>
      </w:r>
      <w:r w:rsidR="00B751A9" w:rsidRPr="00773E09">
        <w:rPr>
          <w:rFonts w:asciiTheme="minorHAnsi" w:hAnsiTheme="minorHAnsi" w:cstheme="minorHAnsi"/>
          <w:sz w:val="20"/>
          <w:szCs w:val="20"/>
          <w:lang w:val="en-GB"/>
        </w:rPr>
        <w:t>.</w:t>
      </w:r>
    </w:p>
    <w:p w14:paraId="64648C00" w14:textId="7F5C89E9" w:rsidR="00B751A9" w:rsidRPr="00773E09" w:rsidRDefault="00B751A9" w:rsidP="00B751A9">
      <w:pPr>
        <w:pStyle w:val="Text"/>
        <w:numPr>
          <w:ilvl w:val="0"/>
          <w:numId w:val="1"/>
        </w:numPr>
        <w:spacing w:line="240" w:lineRule="auto"/>
        <w:rPr>
          <w:rFonts w:asciiTheme="minorHAnsi" w:hAnsiTheme="minorHAnsi" w:cstheme="minorHAnsi"/>
          <w:color w:val="000000"/>
          <w:sz w:val="20"/>
          <w:szCs w:val="20"/>
          <w:lang w:val="en-GB"/>
        </w:rPr>
      </w:pPr>
      <w:r w:rsidRPr="00773E09">
        <w:rPr>
          <w:rFonts w:asciiTheme="minorHAnsi" w:hAnsiTheme="minorHAnsi" w:cstheme="minorHAnsi"/>
          <w:color w:val="000000"/>
          <w:sz w:val="20"/>
          <w:szCs w:val="20"/>
          <w:lang w:val="en-GB"/>
        </w:rPr>
        <w:t xml:space="preserve">With the early and later reorganization in mind, the rehabilitation should also be divided in an initial period, </w:t>
      </w:r>
      <w:r w:rsidRPr="00773E09">
        <w:rPr>
          <w:rFonts w:asciiTheme="minorHAnsi" w:hAnsiTheme="minorHAnsi" w:cstheme="minorHAnsi"/>
          <w:i/>
          <w:color w:val="000000"/>
          <w:sz w:val="20"/>
          <w:szCs w:val="20"/>
          <w:lang w:val="en-GB"/>
        </w:rPr>
        <w:t>phase 1</w:t>
      </w:r>
      <w:r w:rsidRPr="00773E09">
        <w:rPr>
          <w:rFonts w:asciiTheme="minorHAnsi" w:hAnsiTheme="minorHAnsi" w:cstheme="minorHAnsi"/>
          <w:color w:val="000000"/>
          <w:sz w:val="20"/>
          <w:szCs w:val="20"/>
          <w:lang w:val="en-GB"/>
        </w:rPr>
        <w:t xml:space="preserve">, where no afferent signals are sent from the injured nerve to the brain. </w:t>
      </w:r>
      <w:r w:rsidRPr="00773E09">
        <w:rPr>
          <w:rFonts w:asciiTheme="minorHAnsi" w:hAnsiTheme="minorHAnsi" w:cstheme="minorHAnsi"/>
          <w:i/>
          <w:color w:val="000000"/>
          <w:sz w:val="20"/>
          <w:szCs w:val="20"/>
          <w:lang w:val="en-GB"/>
        </w:rPr>
        <w:t>Phase 2</w:t>
      </w:r>
      <w:r w:rsidRPr="00773E09">
        <w:rPr>
          <w:rFonts w:asciiTheme="minorHAnsi" w:hAnsiTheme="minorHAnsi" w:cstheme="minorHAnsi"/>
          <w:color w:val="000000"/>
          <w:sz w:val="20"/>
          <w:szCs w:val="20"/>
          <w:lang w:val="en-GB"/>
        </w:rPr>
        <w:t xml:space="preserve"> starts when axons have reinnervated their mechanoreceptors and muscles</w:t>
      </w:r>
      <w:r w:rsidR="003349B0" w:rsidRPr="00773E09">
        <w:rPr>
          <w:rFonts w:asciiTheme="minorHAnsi" w:hAnsiTheme="minorHAnsi" w:cstheme="minorHAnsi"/>
          <w:color w:val="000000"/>
          <w:sz w:val="20"/>
          <w:szCs w:val="20"/>
          <w:lang w:val="en-GB"/>
        </w:rPr>
        <w:t xml:space="preserve">. </w:t>
      </w:r>
    </w:p>
    <w:p w14:paraId="005BC5E1" w14:textId="34901F91" w:rsidR="00B751A9" w:rsidRPr="00773E09" w:rsidRDefault="00B751A9" w:rsidP="00B751A9">
      <w:pPr>
        <w:pStyle w:val="Text"/>
        <w:numPr>
          <w:ilvl w:val="0"/>
          <w:numId w:val="1"/>
        </w:numPr>
        <w:spacing w:line="240" w:lineRule="auto"/>
        <w:rPr>
          <w:rFonts w:asciiTheme="minorHAnsi" w:hAnsiTheme="minorHAnsi" w:cstheme="minorHAnsi"/>
          <w:color w:val="000000"/>
          <w:sz w:val="20"/>
          <w:szCs w:val="20"/>
          <w:lang w:val="en-GB"/>
        </w:rPr>
      </w:pPr>
      <w:r w:rsidRPr="00773E09">
        <w:rPr>
          <w:rFonts w:asciiTheme="minorHAnsi" w:hAnsiTheme="minorHAnsi" w:cstheme="minorHAnsi"/>
          <w:color w:val="000000"/>
          <w:sz w:val="20"/>
          <w:szCs w:val="20"/>
          <w:lang w:val="en-GB"/>
        </w:rPr>
        <w:t>T</w:t>
      </w:r>
      <w:r w:rsidRPr="00773E09">
        <w:rPr>
          <w:rFonts w:asciiTheme="minorHAnsi" w:hAnsiTheme="minorHAnsi" w:cstheme="minorHAnsi"/>
          <w:sz w:val="20"/>
          <w:szCs w:val="20"/>
          <w:lang w:val="en-GB"/>
        </w:rPr>
        <w:t>he goal of relearning is to improve sensory</w:t>
      </w:r>
      <w:r w:rsidR="003349B0" w:rsidRPr="00773E09">
        <w:rPr>
          <w:rFonts w:asciiTheme="minorHAnsi" w:hAnsiTheme="minorHAnsi" w:cstheme="minorHAnsi"/>
          <w:sz w:val="20"/>
          <w:szCs w:val="20"/>
          <w:lang w:val="en-GB"/>
        </w:rPr>
        <w:t xml:space="preserve"> and motor</w:t>
      </w:r>
      <w:r w:rsidRPr="00773E09">
        <w:rPr>
          <w:rFonts w:asciiTheme="minorHAnsi" w:hAnsiTheme="minorHAnsi" w:cstheme="minorHAnsi"/>
          <w:sz w:val="20"/>
          <w:szCs w:val="20"/>
          <w:lang w:val="en-GB"/>
        </w:rPr>
        <w:t xml:space="preserve"> function by using the dynamic capacity of the brain</w:t>
      </w:r>
      <w:r w:rsidRPr="00773E09">
        <w:rPr>
          <w:rFonts w:asciiTheme="minorHAnsi" w:hAnsiTheme="minorHAnsi" w:cstheme="minorHAnsi"/>
          <w:color w:val="000000"/>
          <w:sz w:val="20"/>
          <w:szCs w:val="20"/>
          <w:lang w:val="en-GB"/>
        </w:rPr>
        <w:t xml:space="preserve">, and it is thus our belief that </w:t>
      </w:r>
      <w:r w:rsidR="006D1E5C" w:rsidRPr="00773E09">
        <w:rPr>
          <w:rFonts w:asciiTheme="minorHAnsi" w:hAnsiTheme="minorHAnsi" w:cstheme="minorHAnsi"/>
          <w:color w:val="000000"/>
          <w:sz w:val="20"/>
          <w:szCs w:val="20"/>
          <w:lang w:val="en-GB"/>
        </w:rPr>
        <w:t>the</w:t>
      </w:r>
      <w:r w:rsidRPr="00773E09">
        <w:rPr>
          <w:rFonts w:asciiTheme="minorHAnsi" w:hAnsiTheme="minorHAnsi" w:cstheme="minorHAnsi"/>
          <w:color w:val="000000"/>
          <w:sz w:val="20"/>
          <w:szCs w:val="20"/>
          <w:lang w:val="en-GB"/>
        </w:rPr>
        <w:t xml:space="preserve"> relearning should start immediately after nerve repair – in </w:t>
      </w:r>
      <w:r w:rsidRPr="00773E09">
        <w:rPr>
          <w:rFonts w:asciiTheme="minorHAnsi" w:hAnsiTheme="minorHAnsi" w:cstheme="minorHAnsi"/>
          <w:i/>
          <w:color w:val="000000"/>
          <w:sz w:val="20"/>
          <w:szCs w:val="20"/>
          <w:lang w:val="en-GB"/>
        </w:rPr>
        <w:t>phase 1.</w:t>
      </w:r>
      <w:r w:rsidRPr="00773E09">
        <w:rPr>
          <w:rFonts w:asciiTheme="minorHAnsi" w:hAnsiTheme="minorHAnsi" w:cstheme="minorHAnsi"/>
          <w:color w:val="000000"/>
          <w:sz w:val="20"/>
          <w:szCs w:val="20"/>
          <w:lang w:val="en-GB"/>
        </w:rPr>
        <w:t xml:space="preserve"> </w:t>
      </w:r>
    </w:p>
    <w:p w14:paraId="4BB22E82" w14:textId="77777777" w:rsidR="00B751A9" w:rsidRPr="00773E09" w:rsidRDefault="00B751A9" w:rsidP="003B5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color w:val="000000"/>
          <w:sz w:val="20"/>
          <w:szCs w:val="20"/>
          <w:shd w:val="clear" w:color="auto" w:fill="FFFFFF"/>
          <w:lang w:val="en-GB"/>
        </w:rPr>
      </w:pPr>
    </w:p>
    <w:p w14:paraId="36B4FDB9" w14:textId="53A81665" w:rsidR="00F511AA" w:rsidRPr="00773E09" w:rsidRDefault="00F511AA" w:rsidP="00261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color w:val="000000"/>
          <w:sz w:val="20"/>
          <w:szCs w:val="20"/>
          <w:shd w:val="clear" w:color="auto" w:fill="FFFFFF"/>
          <w:lang w:val="en-GB"/>
        </w:rPr>
      </w:pPr>
      <w:r w:rsidRPr="00773E09">
        <w:rPr>
          <w:rFonts w:cstheme="minorHAnsi"/>
          <w:b/>
          <w:color w:val="000000"/>
          <w:sz w:val="20"/>
          <w:szCs w:val="20"/>
          <w:shd w:val="clear" w:color="auto" w:fill="FFFFFF"/>
          <w:lang w:val="en-GB"/>
        </w:rPr>
        <w:t>Objectives</w:t>
      </w:r>
    </w:p>
    <w:p w14:paraId="24C8D035" w14:textId="33CE24A7" w:rsidR="00E343F9" w:rsidRDefault="00E343F9" w:rsidP="00261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0"/>
          <w:szCs w:val="20"/>
          <w:lang w:val="en-GB"/>
        </w:rPr>
      </w:pPr>
      <w:r w:rsidRPr="00773E09">
        <w:rPr>
          <w:rFonts w:cstheme="minorHAnsi"/>
          <w:color w:val="000000"/>
          <w:sz w:val="20"/>
          <w:szCs w:val="20"/>
          <w:shd w:val="clear" w:color="auto" w:fill="FFFFFF"/>
          <w:lang w:val="en-GB"/>
        </w:rPr>
        <w:t xml:space="preserve">After attending this </w:t>
      </w:r>
      <w:r w:rsidR="003B5447" w:rsidRPr="00773E09">
        <w:rPr>
          <w:rFonts w:cstheme="minorHAnsi"/>
          <w:color w:val="000000"/>
          <w:sz w:val="20"/>
          <w:szCs w:val="20"/>
          <w:shd w:val="clear" w:color="auto" w:fill="FFFFFF"/>
          <w:lang w:val="en-GB"/>
        </w:rPr>
        <w:t>masterclass,</w:t>
      </w:r>
      <w:r w:rsidRPr="00773E09">
        <w:rPr>
          <w:rFonts w:cstheme="minorHAnsi"/>
          <w:color w:val="000000"/>
          <w:sz w:val="20"/>
          <w:szCs w:val="20"/>
          <w:shd w:val="clear" w:color="auto" w:fill="FFFFFF"/>
          <w:lang w:val="en-GB"/>
        </w:rPr>
        <w:t xml:space="preserve"> the therapist will have a deeper </w:t>
      </w:r>
      <w:r w:rsidRPr="00773E09">
        <w:rPr>
          <w:rFonts w:cstheme="minorHAnsi"/>
          <w:bCs/>
          <w:color w:val="000000"/>
          <w:sz w:val="20"/>
          <w:szCs w:val="20"/>
          <w:lang w:val="en-GB"/>
        </w:rPr>
        <w:t>u</w:t>
      </w:r>
      <w:r w:rsidR="00261499" w:rsidRPr="00773E09">
        <w:rPr>
          <w:rFonts w:cstheme="minorHAnsi"/>
          <w:bCs/>
          <w:color w:val="000000"/>
          <w:sz w:val="20"/>
          <w:szCs w:val="20"/>
          <w:lang w:val="en-GB"/>
        </w:rPr>
        <w:t>nderstanding of</w:t>
      </w:r>
      <w:r w:rsidRPr="00773E09">
        <w:rPr>
          <w:rFonts w:cstheme="minorHAnsi"/>
          <w:bCs/>
          <w:color w:val="000000"/>
          <w:sz w:val="20"/>
          <w:szCs w:val="20"/>
          <w:lang w:val="en-GB"/>
        </w:rPr>
        <w:t>:</w:t>
      </w:r>
    </w:p>
    <w:p w14:paraId="581D1724" w14:textId="77777777" w:rsidR="00773E09" w:rsidRDefault="00E343F9" w:rsidP="00773E09">
      <w:pPr>
        <w:pStyle w:val="Lijstalinea"/>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0"/>
          <w:szCs w:val="20"/>
          <w:lang w:val="en-GB"/>
        </w:rPr>
      </w:pPr>
      <w:r w:rsidRPr="00773E09">
        <w:rPr>
          <w:rFonts w:cstheme="minorHAnsi"/>
          <w:bCs/>
          <w:color w:val="000000"/>
          <w:sz w:val="20"/>
          <w:szCs w:val="20"/>
          <w:lang w:val="en-GB"/>
        </w:rPr>
        <w:t>T</w:t>
      </w:r>
      <w:r w:rsidR="00261499" w:rsidRPr="00773E09">
        <w:rPr>
          <w:rFonts w:cstheme="minorHAnsi"/>
          <w:bCs/>
          <w:color w:val="000000"/>
          <w:sz w:val="20"/>
          <w:szCs w:val="20"/>
          <w:lang w:val="en-GB"/>
        </w:rPr>
        <w:t>he neuroscientific bas</w:t>
      </w:r>
      <w:r w:rsidR="006D1E5C" w:rsidRPr="00773E09">
        <w:rPr>
          <w:rFonts w:cstheme="minorHAnsi"/>
          <w:bCs/>
          <w:color w:val="000000"/>
          <w:sz w:val="20"/>
          <w:szCs w:val="20"/>
          <w:lang w:val="en-GB"/>
        </w:rPr>
        <w:t>e for new strategies for</w:t>
      </w:r>
      <w:r w:rsidR="00261499" w:rsidRPr="00773E09">
        <w:rPr>
          <w:rFonts w:cstheme="minorHAnsi"/>
          <w:bCs/>
          <w:color w:val="000000"/>
          <w:sz w:val="20"/>
          <w:szCs w:val="20"/>
          <w:lang w:val="en-GB"/>
        </w:rPr>
        <w:t xml:space="preserve"> re-learning/re-education based</w:t>
      </w:r>
      <w:r w:rsidR="00773E09" w:rsidRPr="00773E09">
        <w:rPr>
          <w:rFonts w:cstheme="minorHAnsi"/>
          <w:bCs/>
          <w:color w:val="000000"/>
          <w:sz w:val="20"/>
          <w:szCs w:val="20"/>
          <w:lang w:val="en-GB"/>
        </w:rPr>
        <w:t xml:space="preserve"> on the rapid plasticity of the </w:t>
      </w:r>
      <w:r w:rsidR="00261499" w:rsidRPr="00773E09">
        <w:rPr>
          <w:rFonts w:cstheme="minorHAnsi"/>
          <w:bCs/>
          <w:color w:val="000000"/>
          <w:sz w:val="20"/>
          <w:szCs w:val="20"/>
          <w:lang w:val="en-GB"/>
        </w:rPr>
        <w:t>brain, and how to apply them in clinical practice</w:t>
      </w:r>
      <w:r w:rsidR="00773E09" w:rsidRPr="00773E09">
        <w:rPr>
          <w:rFonts w:cstheme="minorHAnsi"/>
          <w:bCs/>
          <w:color w:val="000000"/>
          <w:sz w:val="20"/>
          <w:szCs w:val="20"/>
          <w:lang w:val="en-GB"/>
        </w:rPr>
        <w:t>;</w:t>
      </w:r>
    </w:p>
    <w:p w14:paraId="67784602" w14:textId="77777777" w:rsidR="00773E09" w:rsidRDefault="00E343F9" w:rsidP="00773E09">
      <w:pPr>
        <w:pStyle w:val="Lijstalinea"/>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0"/>
          <w:szCs w:val="20"/>
          <w:lang w:val="en-GB"/>
        </w:rPr>
      </w:pPr>
      <w:r w:rsidRPr="00773E09">
        <w:rPr>
          <w:rFonts w:cstheme="minorHAnsi"/>
          <w:bCs/>
          <w:color w:val="000000"/>
          <w:sz w:val="20"/>
          <w:szCs w:val="20"/>
          <w:lang w:val="en-GB"/>
        </w:rPr>
        <w:t>The</w:t>
      </w:r>
      <w:r w:rsidR="00261499" w:rsidRPr="00773E09">
        <w:rPr>
          <w:rFonts w:cstheme="minorHAnsi"/>
          <w:bCs/>
          <w:color w:val="000000"/>
          <w:sz w:val="20"/>
          <w:szCs w:val="20"/>
          <w:lang w:val="en-GB"/>
        </w:rPr>
        <w:t xml:space="preserve"> importance of sensory and motor re-learning/re-education and use of guided plasticity in early and late postoperative </w:t>
      </w:r>
      <w:r w:rsidR="006D1E5C" w:rsidRPr="00773E09">
        <w:rPr>
          <w:rFonts w:cstheme="minorHAnsi"/>
          <w:bCs/>
          <w:color w:val="000000"/>
          <w:sz w:val="20"/>
          <w:szCs w:val="20"/>
          <w:lang w:val="en-GB"/>
        </w:rPr>
        <w:t>phase following a PNI</w:t>
      </w:r>
      <w:r w:rsidR="00261499" w:rsidRPr="00773E09">
        <w:rPr>
          <w:rFonts w:cstheme="minorHAnsi"/>
          <w:bCs/>
          <w:color w:val="000000"/>
          <w:sz w:val="20"/>
          <w:szCs w:val="20"/>
          <w:lang w:val="en-GB"/>
        </w:rPr>
        <w:t xml:space="preserve"> (phase 1 before any reinnervation has occurred, phase 2 when s</w:t>
      </w:r>
      <w:r w:rsidR="00773E09" w:rsidRPr="00773E09">
        <w:rPr>
          <w:rFonts w:cstheme="minorHAnsi"/>
          <w:bCs/>
          <w:color w:val="000000"/>
          <w:sz w:val="20"/>
          <w:szCs w:val="20"/>
          <w:lang w:val="en-GB"/>
        </w:rPr>
        <w:t>ome reinnervation has occurred);</w:t>
      </w:r>
    </w:p>
    <w:p w14:paraId="75B24C57" w14:textId="07A60AD3" w:rsidR="00261499" w:rsidRPr="00773E09" w:rsidRDefault="00E343F9" w:rsidP="00773E09">
      <w:pPr>
        <w:pStyle w:val="Lijstalinea"/>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0"/>
          <w:szCs w:val="20"/>
          <w:lang w:val="en-GB"/>
        </w:rPr>
      </w:pPr>
      <w:r w:rsidRPr="00773E09">
        <w:rPr>
          <w:rFonts w:cstheme="minorHAnsi"/>
          <w:bCs/>
          <w:color w:val="000000"/>
          <w:sz w:val="20"/>
          <w:szCs w:val="20"/>
          <w:lang w:val="en-GB"/>
        </w:rPr>
        <w:t>Basic</w:t>
      </w:r>
      <w:r w:rsidR="00261499" w:rsidRPr="00773E09">
        <w:rPr>
          <w:rFonts w:cstheme="minorHAnsi"/>
          <w:bCs/>
          <w:color w:val="000000"/>
          <w:sz w:val="20"/>
          <w:szCs w:val="20"/>
          <w:lang w:val="en-GB"/>
        </w:rPr>
        <w:t xml:space="preserve"> components in assessment of hand </w:t>
      </w:r>
      <w:r w:rsidR="00B751A9" w:rsidRPr="00773E09">
        <w:rPr>
          <w:rFonts w:cstheme="minorHAnsi"/>
          <w:bCs/>
          <w:color w:val="000000"/>
          <w:sz w:val="20"/>
          <w:szCs w:val="20"/>
          <w:lang w:val="en-GB"/>
        </w:rPr>
        <w:t>f</w:t>
      </w:r>
      <w:r w:rsidR="00261499" w:rsidRPr="00773E09">
        <w:rPr>
          <w:rFonts w:cstheme="minorHAnsi"/>
          <w:bCs/>
          <w:color w:val="000000"/>
          <w:sz w:val="20"/>
          <w:szCs w:val="20"/>
          <w:lang w:val="en-GB"/>
        </w:rPr>
        <w:t>unction after PNI and practical guidance through the use o</w:t>
      </w:r>
      <w:r w:rsidR="006D1E5C" w:rsidRPr="00773E09">
        <w:rPr>
          <w:rFonts w:cstheme="minorHAnsi"/>
          <w:bCs/>
          <w:color w:val="000000"/>
          <w:sz w:val="20"/>
          <w:szCs w:val="20"/>
          <w:lang w:val="en-GB"/>
        </w:rPr>
        <w:t xml:space="preserve">f </w:t>
      </w:r>
      <w:r w:rsidR="00261499" w:rsidRPr="00773E09">
        <w:rPr>
          <w:rFonts w:cstheme="minorHAnsi"/>
          <w:bCs/>
          <w:color w:val="000000"/>
          <w:sz w:val="20"/>
          <w:szCs w:val="20"/>
          <w:lang w:val="en-GB"/>
        </w:rPr>
        <w:t>the Model Instrument for outcome after Nerve Repair - ”Rosen score”</w:t>
      </w:r>
      <w:r w:rsidR="00773E09">
        <w:rPr>
          <w:rFonts w:cstheme="minorHAnsi"/>
          <w:bCs/>
          <w:color w:val="000000"/>
          <w:sz w:val="20"/>
          <w:szCs w:val="20"/>
          <w:lang w:val="en-GB"/>
        </w:rPr>
        <w:t>.</w:t>
      </w:r>
    </w:p>
    <w:p w14:paraId="54279253" w14:textId="77777777" w:rsidR="00261499" w:rsidRPr="00773E09" w:rsidRDefault="00261499" w:rsidP="00261499">
      <w:pPr>
        <w:rPr>
          <w:rFonts w:cstheme="minorHAnsi"/>
          <w:sz w:val="20"/>
          <w:szCs w:val="20"/>
          <w:lang w:val="en-GB"/>
        </w:rPr>
      </w:pPr>
    </w:p>
    <w:p w14:paraId="7ADAAC54" w14:textId="23BAD518" w:rsidR="00B751A9" w:rsidRPr="00773E09" w:rsidRDefault="00773E09" w:rsidP="00261499">
      <w:pPr>
        <w:widowControl w:val="0"/>
        <w:autoSpaceDE w:val="0"/>
        <w:autoSpaceDN w:val="0"/>
        <w:adjustRightInd w:val="0"/>
        <w:rPr>
          <w:rFonts w:cstheme="minorHAnsi"/>
          <w:b/>
          <w:color w:val="131313"/>
          <w:sz w:val="20"/>
          <w:szCs w:val="20"/>
          <w:lang w:val="en-GB"/>
        </w:rPr>
      </w:pPr>
      <w:r w:rsidRPr="00773E09">
        <w:rPr>
          <w:rFonts w:cstheme="minorHAnsi"/>
          <w:b/>
          <w:color w:val="131313"/>
          <w:sz w:val="20"/>
          <w:szCs w:val="20"/>
          <w:lang w:val="en-GB"/>
        </w:rPr>
        <w:t>Program</w:t>
      </w:r>
    </w:p>
    <w:p w14:paraId="0B325D53" w14:textId="77777777" w:rsidR="00773E09" w:rsidRDefault="00773E09" w:rsidP="00261499">
      <w:pPr>
        <w:widowControl w:val="0"/>
        <w:autoSpaceDE w:val="0"/>
        <w:autoSpaceDN w:val="0"/>
        <w:adjustRightInd w:val="0"/>
        <w:rPr>
          <w:rFonts w:cstheme="minorHAnsi"/>
          <w:color w:val="131313"/>
          <w:sz w:val="20"/>
          <w:szCs w:val="20"/>
          <w:lang w:val="en-GB"/>
        </w:rPr>
      </w:pPr>
      <w:r>
        <w:rPr>
          <w:rFonts w:cstheme="minorHAnsi"/>
          <w:color w:val="131313"/>
          <w:sz w:val="20"/>
          <w:szCs w:val="20"/>
          <w:lang w:val="en-GB"/>
        </w:rPr>
        <w:t>09.00 uur</w:t>
      </w:r>
      <w:r>
        <w:rPr>
          <w:rFonts w:cstheme="minorHAnsi"/>
          <w:color w:val="131313"/>
          <w:sz w:val="20"/>
          <w:szCs w:val="20"/>
          <w:lang w:val="en-GB"/>
        </w:rPr>
        <w:tab/>
        <w:t>Coffee/tea and registration</w:t>
      </w:r>
    </w:p>
    <w:p w14:paraId="0D256993" w14:textId="2C2ECCDA" w:rsidR="00261499" w:rsidRDefault="00773E09" w:rsidP="00261499">
      <w:pPr>
        <w:widowControl w:val="0"/>
        <w:autoSpaceDE w:val="0"/>
        <w:autoSpaceDN w:val="0"/>
        <w:adjustRightInd w:val="0"/>
        <w:rPr>
          <w:rFonts w:cstheme="minorHAnsi"/>
          <w:color w:val="131313"/>
          <w:sz w:val="20"/>
          <w:szCs w:val="20"/>
          <w:lang w:val="en-GB"/>
        </w:rPr>
      </w:pPr>
      <w:r>
        <w:rPr>
          <w:rFonts w:cstheme="minorHAnsi"/>
          <w:color w:val="131313"/>
          <w:sz w:val="20"/>
          <w:szCs w:val="20"/>
          <w:lang w:val="en-GB"/>
        </w:rPr>
        <w:t>09.30 uur</w:t>
      </w:r>
      <w:r>
        <w:rPr>
          <w:rFonts w:cstheme="minorHAnsi"/>
          <w:color w:val="131313"/>
          <w:sz w:val="20"/>
          <w:szCs w:val="20"/>
          <w:lang w:val="en-GB"/>
        </w:rPr>
        <w:tab/>
      </w:r>
      <w:r w:rsidR="00261499" w:rsidRPr="00773E09">
        <w:rPr>
          <w:rFonts w:cstheme="minorHAnsi"/>
          <w:color w:val="131313"/>
          <w:sz w:val="20"/>
          <w:szCs w:val="20"/>
          <w:lang w:val="en-GB"/>
        </w:rPr>
        <w:t>Hand and Brain – recent research</w:t>
      </w:r>
    </w:p>
    <w:p w14:paraId="1A758829" w14:textId="1461135F" w:rsidR="00773E09" w:rsidRDefault="00773E09" w:rsidP="00261499">
      <w:pPr>
        <w:widowControl w:val="0"/>
        <w:autoSpaceDE w:val="0"/>
        <w:autoSpaceDN w:val="0"/>
        <w:adjustRightInd w:val="0"/>
        <w:rPr>
          <w:rFonts w:cstheme="minorHAnsi"/>
          <w:color w:val="131313"/>
          <w:sz w:val="20"/>
          <w:szCs w:val="20"/>
          <w:lang w:val="en-GB"/>
        </w:rPr>
      </w:pPr>
      <w:r>
        <w:rPr>
          <w:rFonts w:cstheme="minorHAnsi"/>
          <w:color w:val="131313"/>
          <w:sz w:val="20"/>
          <w:szCs w:val="20"/>
          <w:lang w:val="en-GB"/>
        </w:rPr>
        <w:t>11.00 uur</w:t>
      </w:r>
      <w:r>
        <w:rPr>
          <w:rFonts w:cstheme="minorHAnsi"/>
          <w:color w:val="131313"/>
          <w:sz w:val="20"/>
          <w:szCs w:val="20"/>
          <w:lang w:val="en-GB"/>
        </w:rPr>
        <w:tab/>
        <w:t>Coffee en tea</w:t>
      </w:r>
    </w:p>
    <w:p w14:paraId="6F4FE3B2" w14:textId="300E8020" w:rsidR="00261499" w:rsidRDefault="00773E09" w:rsidP="00261499">
      <w:pPr>
        <w:widowControl w:val="0"/>
        <w:autoSpaceDE w:val="0"/>
        <w:autoSpaceDN w:val="0"/>
        <w:adjustRightInd w:val="0"/>
        <w:rPr>
          <w:rFonts w:eastAsia="MS Mincho" w:cstheme="minorHAnsi"/>
          <w:color w:val="131313"/>
          <w:sz w:val="20"/>
          <w:szCs w:val="20"/>
          <w:lang w:val="en-GB"/>
        </w:rPr>
      </w:pPr>
      <w:r>
        <w:rPr>
          <w:rFonts w:cstheme="minorHAnsi"/>
          <w:color w:val="131313"/>
          <w:sz w:val="20"/>
          <w:szCs w:val="20"/>
          <w:lang w:val="en-GB"/>
        </w:rPr>
        <w:t>11.15 uur</w:t>
      </w:r>
      <w:r>
        <w:rPr>
          <w:rFonts w:cstheme="minorHAnsi"/>
          <w:color w:val="131313"/>
          <w:sz w:val="20"/>
          <w:szCs w:val="20"/>
          <w:lang w:val="en-GB"/>
        </w:rPr>
        <w:tab/>
      </w:r>
      <w:r w:rsidR="00261499" w:rsidRPr="00773E09">
        <w:rPr>
          <w:rFonts w:eastAsia="MS Mincho" w:cstheme="minorHAnsi"/>
          <w:color w:val="131313"/>
          <w:sz w:val="20"/>
          <w:szCs w:val="20"/>
          <w:lang w:val="en-GB"/>
        </w:rPr>
        <w:t xml:space="preserve">Use of guided plasticity in sensory re-learning </w:t>
      </w:r>
      <w:r>
        <w:rPr>
          <w:rFonts w:eastAsia="MS Mincho" w:cstheme="minorHAnsi"/>
          <w:color w:val="131313"/>
          <w:sz w:val="20"/>
          <w:szCs w:val="20"/>
          <w:lang w:val="en-GB"/>
        </w:rPr>
        <w:t>-</w:t>
      </w:r>
      <w:r w:rsidR="00261499" w:rsidRPr="00773E09">
        <w:rPr>
          <w:rFonts w:eastAsia="MS Mincho" w:cstheme="minorHAnsi"/>
          <w:color w:val="131313"/>
          <w:sz w:val="20"/>
          <w:szCs w:val="20"/>
          <w:lang w:val="en-GB"/>
        </w:rPr>
        <w:t xml:space="preserve"> theory and case discussion</w:t>
      </w:r>
      <w:r w:rsidR="00F511AA" w:rsidRPr="00773E09">
        <w:rPr>
          <w:rFonts w:eastAsia="MS Mincho" w:cstheme="minorHAnsi"/>
          <w:color w:val="131313"/>
          <w:sz w:val="20"/>
          <w:szCs w:val="20"/>
          <w:lang w:val="en-GB"/>
        </w:rPr>
        <w:t>s</w:t>
      </w:r>
    </w:p>
    <w:p w14:paraId="37561E92" w14:textId="2247210C" w:rsidR="00773E09" w:rsidRDefault="00773E09" w:rsidP="00261499">
      <w:pPr>
        <w:widowControl w:val="0"/>
        <w:autoSpaceDE w:val="0"/>
        <w:autoSpaceDN w:val="0"/>
        <w:adjustRightInd w:val="0"/>
        <w:rPr>
          <w:rFonts w:eastAsia="MS Mincho" w:cstheme="minorHAnsi"/>
          <w:color w:val="131313"/>
          <w:sz w:val="20"/>
          <w:szCs w:val="20"/>
          <w:lang w:val="en-GB"/>
        </w:rPr>
      </w:pPr>
      <w:r>
        <w:rPr>
          <w:rFonts w:eastAsia="MS Mincho" w:cstheme="minorHAnsi"/>
          <w:color w:val="131313"/>
          <w:sz w:val="20"/>
          <w:szCs w:val="20"/>
          <w:lang w:val="en-GB"/>
        </w:rPr>
        <w:t>12.30 uur</w:t>
      </w:r>
      <w:r>
        <w:rPr>
          <w:rFonts w:eastAsia="MS Mincho" w:cstheme="minorHAnsi"/>
          <w:color w:val="131313"/>
          <w:sz w:val="20"/>
          <w:szCs w:val="20"/>
          <w:lang w:val="en-GB"/>
        </w:rPr>
        <w:tab/>
        <w:t>Lunch</w:t>
      </w:r>
    </w:p>
    <w:p w14:paraId="66DF25D0" w14:textId="7DDD0651" w:rsidR="00261499" w:rsidRDefault="00773E09" w:rsidP="00261499">
      <w:pPr>
        <w:widowControl w:val="0"/>
        <w:autoSpaceDE w:val="0"/>
        <w:autoSpaceDN w:val="0"/>
        <w:adjustRightInd w:val="0"/>
        <w:rPr>
          <w:rFonts w:eastAsia="MS Mincho" w:cstheme="minorHAnsi"/>
          <w:color w:val="131313"/>
          <w:sz w:val="20"/>
          <w:szCs w:val="20"/>
          <w:lang w:val="en-GB"/>
        </w:rPr>
      </w:pPr>
      <w:r>
        <w:rPr>
          <w:rFonts w:eastAsia="MS Mincho" w:cstheme="minorHAnsi"/>
          <w:color w:val="131313"/>
          <w:sz w:val="20"/>
          <w:szCs w:val="20"/>
          <w:lang w:val="en-GB"/>
        </w:rPr>
        <w:t>13.30 uur</w:t>
      </w:r>
      <w:r>
        <w:rPr>
          <w:rFonts w:eastAsia="MS Mincho" w:cstheme="minorHAnsi"/>
          <w:color w:val="131313"/>
          <w:sz w:val="20"/>
          <w:szCs w:val="20"/>
          <w:lang w:val="en-GB"/>
        </w:rPr>
        <w:tab/>
      </w:r>
      <w:r w:rsidR="00261499" w:rsidRPr="00773E09">
        <w:rPr>
          <w:rFonts w:eastAsia="MS Mincho" w:cstheme="minorHAnsi"/>
          <w:color w:val="131313"/>
          <w:sz w:val="20"/>
          <w:szCs w:val="20"/>
          <w:lang w:val="en-GB"/>
        </w:rPr>
        <w:t>Outcome – theory and calculation of Rosen-score</w:t>
      </w:r>
    </w:p>
    <w:p w14:paraId="2348402C" w14:textId="1A43CD76" w:rsidR="00773E09" w:rsidRDefault="00773E09" w:rsidP="00261499">
      <w:pPr>
        <w:widowControl w:val="0"/>
        <w:autoSpaceDE w:val="0"/>
        <w:autoSpaceDN w:val="0"/>
        <w:adjustRightInd w:val="0"/>
        <w:rPr>
          <w:rFonts w:eastAsia="MS Mincho" w:cstheme="minorHAnsi"/>
          <w:color w:val="131313"/>
          <w:sz w:val="20"/>
          <w:szCs w:val="20"/>
          <w:lang w:val="en-GB"/>
        </w:rPr>
      </w:pPr>
      <w:r>
        <w:rPr>
          <w:rFonts w:eastAsia="MS Mincho" w:cstheme="minorHAnsi"/>
          <w:color w:val="131313"/>
          <w:sz w:val="20"/>
          <w:szCs w:val="20"/>
          <w:lang w:val="en-GB"/>
        </w:rPr>
        <w:t>15.00 uur</w:t>
      </w:r>
      <w:r>
        <w:rPr>
          <w:rFonts w:eastAsia="MS Mincho" w:cstheme="minorHAnsi"/>
          <w:color w:val="131313"/>
          <w:sz w:val="20"/>
          <w:szCs w:val="20"/>
          <w:lang w:val="en-GB"/>
        </w:rPr>
        <w:tab/>
        <w:t>Coffee en tea</w:t>
      </w:r>
    </w:p>
    <w:p w14:paraId="116B8C6C" w14:textId="77777777" w:rsidR="00773E09" w:rsidRDefault="00773E09" w:rsidP="00261499">
      <w:pPr>
        <w:widowControl w:val="0"/>
        <w:autoSpaceDE w:val="0"/>
        <w:autoSpaceDN w:val="0"/>
        <w:adjustRightInd w:val="0"/>
        <w:rPr>
          <w:rFonts w:eastAsia="MS Mincho" w:cstheme="minorHAnsi"/>
          <w:color w:val="131313"/>
          <w:sz w:val="20"/>
          <w:szCs w:val="20"/>
          <w:lang w:val="en-GB"/>
        </w:rPr>
      </w:pPr>
      <w:r>
        <w:rPr>
          <w:rFonts w:eastAsia="MS Mincho" w:cstheme="minorHAnsi"/>
          <w:color w:val="131313"/>
          <w:sz w:val="20"/>
          <w:szCs w:val="20"/>
          <w:lang w:val="en-GB"/>
        </w:rPr>
        <w:t>15.15 uur</w:t>
      </w:r>
      <w:r>
        <w:rPr>
          <w:rFonts w:eastAsia="MS Mincho" w:cstheme="minorHAnsi"/>
          <w:color w:val="131313"/>
          <w:sz w:val="20"/>
          <w:szCs w:val="20"/>
          <w:lang w:val="en-GB"/>
        </w:rPr>
        <w:tab/>
      </w:r>
      <w:r w:rsidR="00261499" w:rsidRPr="00773E09">
        <w:rPr>
          <w:rFonts w:eastAsia="MS Mincho" w:cstheme="minorHAnsi"/>
          <w:color w:val="131313"/>
          <w:sz w:val="20"/>
          <w:szCs w:val="20"/>
          <w:lang w:val="en-GB"/>
        </w:rPr>
        <w:t>Long term recovery following PNI</w:t>
      </w:r>
    </w:p>
    <w:p w14:paraId="1E939B72" w14:textId="77777777" w:rsidR="00773E09" w:rsidRDefault="00773E09" w:rsidP="00261499">
      <w:pPr>
        <w:widowControl w:val="0"/>
        <w:autoSpaceDE w:val="0"/>
        <w:autoSpaceDN w:val="0"/>
        <w:adjustRightInd w:val="0"/>
        <w:rPr>
          <w:rFonts w:eastAsia="MS Mincho" w:cstheme="minorHAnsi"/>
          <w:color w:val="131313"/>
          <w:sz w:val="20"/>
          <w:szCs w:val="20"/>
          <w:lang w:val="en-GB"/>
        </w:rPr>
      </w:pPr>
      <w:r>
        <w:rPr>
          <w:rFonts w:eastAsia="MS Mincho" w:cstheme="minorHAnsi"/>
          <w:color w:val="131313"/>
          <w:sz w:val="20"/>
          <w:szCs w:val="20"/>
          <w:lang w:val="en-GB"/>
        </w:rPr>
        <w:t>16.45 uur</w:t>
      </w:r>
      <w:r>
        <w:rPr>
          <w:rFonts w:eastAsia="MS Mincho" w:cstheme="minorHAnsi"/>
          <w:color w:val="131313"/>
          <w:sz w:val="20"/>
          <w:szCs w:val="20"/>
          <w:lang w:val="en-GB"/>
        </w:rPr>
        <w:tab/>
        <w:t>Questions and final discussion</w:t>
      </w:r>
    </w:p>
    <w:p w14:paraId="19BA8A09" w14:textId="613864E8" w:rsidR="00261499" w:rsidRPr="00773E09" w:rsidRDefault="00773E09" w:rsidP="00261499">
      <w:pPr>
        <w:widowControl w:val="0"/>
        <w:autoSpaceDE w:val="0"/>
        <w:autoSpaceDN w:val="0"/>
        <w:adjustRightInd w:val="0"/>
        <w:rPr>
          <w:rFonts w:eastAsia="MS Mincho" w:cstheme="minorHAnsi"/>
          <w:color w:val="191919"/>
          <w:sz w:val="20"/>
          <w:szCs w:val="20"/>
          <w:lang w:val="en-GB"/>
        </w:rPr>
      </w:pPr>
      <w:r>
        <w:rPr>
          <w:rFonts w:eastAsia="MS Mincho" w:cstheme="minorHAnsi"/>
          <w:color w:val="131313"/>
          <w:sz w:val="20"/>
          <w:szCs w:val="20"/>
          <w:lang w:val="en-GB"/>
        </w:rPr>
        <w:t>17.00 uur</w:t>
      </w:r>
      <w:r>
        <w:rPr>
          <w:rFonts w:eastAsia="MS Mincho" w:cstheme="minorHAnsi"/>
          <w:color w:val="131313"/>
          <w:sz w:val="20"/>
          <w:szCs w:val="20"/>
          <w:lang w:val="en-GB"/>
        </w:rPr>
        <w:tab/>
        <w:t>End of the day</w:t>
      </w:r>
      <w:r w:rsidR="00261499" w:rsidRPr="00773E09">
        <w:rPr>
          <w:rFonts w:eastAsia="MS Mincho" w:cstheme="minorHAnsi"/>
          <w:color w:val="191919"/>
          <w:sz w:val="20"/>
          <w:szCs w:val="20"/>
          <w:lang w:val="en-GB"/>
        </w:rPr>
        <w:t>     </w:t>
      </w:r>
    </w:p>
    <w:p w14:paraId="2F8DA20F" w14:textId="77777777" w:rsidR="00ED4EF9" w:rsidRPr="00773E09" w:rsidRDefault="00ED4EF9" w:rsidP="00261499">
      <w:pPr>
        <w:widowControl w:val="0"/>
        <w:autoSpaceDE w:val="0"/>
        <w:autoSpaceDN w:val="0"/>
        <w:adjustRightInd w:val="0"/>
        <w:rPr>
          <w:rFonts w:eastAsia="MS Mincho" w:cstheme="minorHAnsi"/>
          <w:color w:val="191919"/>
          <w:sz w:val="20"/>
          <w:szCs w:val="20"/>
          <w:lang w:val="en-GB"/>
        </w:rPr>
      </w:pPr>
    </w:p>
    <w:p w14:paraId="704BC7E3" w14:textId="68FBE3B5" w:rsidR="00ED4EF9" w:rsidRPr="00773E09" w:rsidRDefault="00773E09" w:rsidP="00F511AA">
      <w:pPr>
        <w:widowControl w:val="0"/>
        <w:autoSpaceDE w:val="0"/>
        <w:autoSpaceDN w:val="0"/>
        <w:adjustRightInd w:val="0"/>
        <w:rPr>
          <w:rFonts w:cstheme="minorHAnsi"/>
          <w:sz w:val="20"/>
          <w:szCs w:val="20"/>
          <w:lang w:val="en-GB"/>
        </w:rPr>
      </w:pPr>
      <w:r w:rsidRPr="00773E09">
        <w:rPr>
          <w:rFonts w:cstheme="minorHAnsi"/>
          <w:b/>
          <w:color w:val="000000"/>
          <w:sz w:val="20"/>
          <w:szCs w:val="20"/>
          <w:shd w:val="clear" w:color="auto" w:fill="FFFFFF"/>
          <w:lang w:val="en-GB"/>
        </w:rPr>
        <w:t>Brigitta</w:t>
      </w:r>
      <w:r w:rsidR="00ED4EF9" w:rsidRPr="00773E09">
        <w:rPr>
          <w:rFonts w:cstheme="minorHAnsi"/>
          <w:b/>
          <w:color w:val="000000"/>
          <w:sz w:val="20"/>
          <w:szCs w:val="20"/>
          <w:shd w:val="clear" w:color="auto" w:fill="FFFFFF"/>
          <w:lang w:val="en-GB"/>
        </w:rPr>
        <w:t xml:space="preserve"> Rosén</w:t>
      </w:r>
      <w:r w:rsidR="00ED4EF9" w:rsidRPr="00773E09">
        <w:rPr>
          <w:rFonts w:cstheme="minorHAnsi"/>
          <w:color w:val="000000"/>
          <w:sz w:val="20"/>
          <w:szCs w:val="20"/>
          <w:shd w:val="clear" w:color="auto" w:fill="FFFFFF"/>
          <w:lang w:val="en-GB"/>
        </w:rPr>
        <w:t xml:space="preserve">, </w:t>
      </w:r>
      <w:r w:rsidRPr="00773E09">
        <w:rPr>
          <w:rFonts w:cstheme="minorHAnsi"/>
          <w:color w:val="000000"/>
          <w:sz w:val="20"/>
          <w:szCs w:val="20"/>
          <w:shd w:val="clear" w:color="auto" w:fill="FFFFFF"/>
          <w:lang w:val="en-GB"/>
        </w:rPr>
        <w:t>Ass</w:t>
      </w:r>
      <w:r>
        <w:rPr>
          <w:rFonts w:cstheme="minorHAnsi"/>
          <w:color w:val="000000"/>
          <w:sz w:val="20"/>
          <w:szCs w:val="20"/>
          <w:shd w:val="clear" w:color="auto" w:fill="FFFFFF"/>
          <w:lang w:val="en-GB"/>
        </w:rPr>
        <w:t>o</w:t>
      </w:r>
      <w:r w:rsidRPr="00773E09">
        <w:rPr>
          <w:rFonts w:cstheme="minorHAnsi"/>
          <w:color w:val="000000"/>
          <w:sz w:val="20"/>
          <w:szCs w:val="20"/>
          <w:shd w:val="clear" w:color="auto" w:fill="FFFFFF"/>
          <w:lang w:val="en-GB"/>
        </w:rPr>
        <w:t>ciate</w:t>
      </w:r>
      <w:r w:rsidR="00ED4EF9" w:rsidRPr="00773E09">
        <w:rPr>
          <w:rFonts w:cstheme="minorHAnsi"/>
          <w:color w:val="000000"/>
          <w:sz w:val="20"/>
          <w:szCs w:val="20"/>
          <w:shd w:val="clear" w:color="auto" w:fill="FFFFFF"/>
          <w:lang w:val="en-GB"/>
        </w:rPr>
        <w:t xml:space="preserve"> Profes</w:t>
      </w:r>
      <w:r w:rsidR="00F511AA" w:rsidRPr="00773E09">
        <w:rPr>
          <w:rFonts w:cstheme="minorHAnsi"/>
          <w:color w:val="000000"/>
          <w:sz w:val="20"/>
          <w:szCs w:val="20"/>
          <w:shd w:val="clear" w:color="auto" w:fill="FFFFFF"/>
          <w:lang w:val="en-GB"/>
        </w:rPr>
        <w:t>s</w:t>
      </w:r>
      <w:r w:rsidR="00ED4EF9" w:rsidRPr="00773E09">
        <w:rPr>
          <w:rFonts w:cstheme="minorHAnsi"/>
          <w:color w:val="000000"/>
          <w:sz w:val="20"/>
          <w:szCs w:val="20"/>
          <w:shd w:val="clear" w:color="auto" w:fill="FFFFFF"/>
          <w:lang w:val="en-GB"/>
        </w:rPr>
        <w:t>or, OT is an experienced occupational therapist</w:t>
      </w:r>
      <w:r w:rsidR="00F511AA" w:rsidRPr="00773E09">
        <w:rPr>
          <w:rFonts w:cstheme="minorHAnsi"/>
          <w:color w:val="000000"/>
          <w:sz w:val="20"/>
          <w:szCs w:val="20"/>
          <w:shd w:val="clear" w:color="auto" w:fill="FFFFFF"/>
          <w:lang w:val="en-GB"/>
        </w:rPr>
        <w:t>. She graduated</w:t>
      </w:r>
      <w:r w:rsidR="00152A2D" w:rsidRPr="00773E09">
        <w:rPr>
          <w:rFonts w:cstheme="minorHAnsi"/>
          <w:color w:val="000000"/>
          <w:sz w:val="20"/>
          <w:szCs w:val="20"/>
          <w:shd w:val="clear" w:color="auto" w:fill="FFFFFF"/>
          <w:lang w:val="en-GB"/>
        </w:rPr>
        <w:t xml:space="preserve"> 1977 and started working with hand therap</w:t>
      </w:r>
      <w:r w:rsidR="00F511AA" w:rsidRPr="00773E09">
        <w:rPr>
          <w:rFonts w:cstheme="minorHAnsi"/>
          <w:color w:val="000000"/>
          <w:sz w:val="20"/>
          <w:szCs w:val="20"/>
          <w:shd w:val="clear" w:color="auto" w:fill="FFFFFF"/>
          <w:lang w:val="en-GB"/>
        </w:rPr>
        <w:t>y</w:t>
      </w:r>
      <w:r w:rsidR="00152A2D" w:rsidRPr="00773E09">
        <w:rPr>
          <w:rFonts w:cstheme="minorHAnsi"/>
          <w:color w:val="000000"/>
          <w:sz w:val="20"/>
          <w:szCs w:val="20"/>
          <w:shd w:val="clear" w:color="auto" w:fill="FFFFFF"/>
          <w:lang w:val="en-GB"/>
        </w:rPr>
        <w:t xml:space="preserve">1981, </w:t>
      </w:r>
      <w:r w:rsidR="00ED4EF9" w:rsidRPr="00773E09">
        <w:rPr>
          <w:rFonts w:cstheme="minorHAnsi"/>
          <w:color w:val="000000"/>
          <w:sz w:val="20"/>
          <w:szCs w:val="20"/>
          <w:shd w:val="clear" w:color="auto" w:fill="FFFFFF"/>
          <w:lang w:val="en-GB"/>
        </w:rPr>
        <w:t xml:space="preserve">and has a </w:t>
      </w:r>
      <w:r w:rsidR="00152A2D" w:rsidRPr="00773E09">
        <w:rPr>
          <w:rFonts w:cstheme="minorHAnsi"/>
          <w:sz w:val="20"/>
          <w:szCs w:val="20"/>
          <w:lang w:val="en-GB"/>
        </w:rPr>
        <w:t>s</w:t>
      </w:r>
      <w:r w:rsidR="00ED4EF9" w:rsidRPr="00773E09">
        <w:rPr>
          <w:rFonts w:cstheme="minorHAnsi"/>
          <w:sz w:val="20"/>
          <w:szCs w:val="20"/>
          <w:lang w:val="en-GB"/>
        </w:rPr>
        <w:t>pecial interest in outcome after nerve injuries and in rehabilitation after nerve injuries –</w:t>
      </w:r>
      <w:r w:rsidR="00152A2D" w:rsidRPr="00773E09">
        <w:rPr>
          <w:rFonts w:cstheme="minorHAnsi"/>
          <w:sz w:val="20"/>
          <w:szCs w:val="20"/>
          <w:lang w:val="en-GB"/>
        </w:rPr>
        <w:t xml:space="preserve"> </w:t>
      </w:r>
      <w:r w:rsidR="00ED4EF9" w:rsidRPr="00773E09">
        <w:rPr>
          <w:rFonts w:cstheme="minorHAnsi"/>
          <w:sz w:val="20"/>
          <w:szCs w:val="20"/>
          <w:lang w:val="en-GB"/>
        </w:rPr>
        <w:t>sensory re-learning using guided plasticity or extrinsic modulation of brain plasticity</w:t>
      </w:r>
      <w:r w:rsidR="00152A2D" w:rsidRPr="00773E09">
        <w:rPr>
          <w:rFonts w:cstheme="minorHAnsi"/>
          <w:sz w:val="20"/>
          <w:szCs w:val="20"/>
          <w:lang w:val="en-GB"/>
        </w:rPr>
        <w:t xml:space="preserve"> </w:t>
      </w:r>
      <w:r w:rsidR="00ED4EF9" w:rsidRPr="00773E09">
        <w:rPr>
          <w:rFonts w:cstheme="minorHAnsi"/>
          <w:sz w:val="20"/>
          <w:szCs w:val="20"/>
          <w:lang w:val="en-GB"/>
        </w:rPr>
        <w:t>mechanisms, and sensory feedback in hand prostheses.</w:t>
      </w:r>
      <w:r w:rsidR="00ED4EF9" w:rsidRPr="00773E09">
        <w:rPr>
          <w:rFonts w:cstheme="minorHAnsi"/>
          <w:color w:val="000000"/>
          <w:sz w:val="20"/>
          <w:szCs w:val="20"/>
          <w:shd w:val="clear" w:color="auto" w:fill="FFFFFF"/>
          <w:lang w:val="en-GB"/>
        </w:rPr>
        <w:t xml:space="preserve"> She has </w:t>
      </w:r>
      <w:r w:rsidR="00F511AA" w:rsidRPr="00773E09">
        <w:rPr>
          <w:rFonts w:cstheme="minorHAnsi"/>
          <w:sz w:val="20"/>
          <w:szCs w:val="20"/>
          <w:lang w:val="en-GB"/>
        </w:rPr>
        <w:t>83 original scientific articles and</w:t>
      </w:r>
      <w:r w:rsidR="00ED4EF9" w:rsidRPr="00773E09">
        <w:rPr>
          <w:rFonts w:cstheme="minorHAnsi"/>
          <w:sz w:val="20"/>
          <w:szCs w:val="20"/>
          <w:lang w:val="en-GB"/>
        </w:rPr>
        <w:t xml:space="preserve"> 6 book chapters</w:t>
      </w:r>
      <w:r w:rsidR="00F511AA" w:rsidRPr="00773E09">
        <w:rPr>
          <w:rFonts w:cstheme="minorHAnsi"/>
          <w:sz w:val="20"/>
          <w:szCs w:val="20"/>
          <w:lang w:val="en-GB"/>
        </w:rPr>
        <w:t xml:space="preserve"> in the field. </w:t>
      </w:r>
      <w:r w:rsidR="00ED4EF9" w:rsidRPr="00773E09">
        <w:rPr>
          <w:rFonts w:cstheme="minorHAnsi"/>
          <w:color w:val="000000"/>
          <w:sz w:val="20"/>
          <w:szCs w:val="20"/>
          <w:shd w:val="clear" w:color="auto" w:fill="FFFFFF"/>
          <w:lang w:val="en-GB"/>
        </w:rPr>
        <w:t>Her PhD thesis (2000)</w:t>
      </w:r>
      <w:r w:rsidR="003B5447" w:rsidRPr="00773E09">
        <w:rPr>
          <w:rFonts w:cstheme="minorHAnsi"/>
          <w:color w:val="000000"/>
          <w:sz w:val="20"/>
          <w:szCs w:val="20"/>
          <w:shd w:val="clear" w:color="auto" w:fill="FFFFFF"/>
          <w:lang w:val="en-GB"/>
        </w:rPr>
        <w:t xml:space="preserve"> was entitled</w:t>
      </w:r>
      <w:r w:rsidR="00ED4EF9" w:rsidRPr="00773E09">
        <w:rPr>
          <w:rFonts w:cstheme="minorHAnsi"/>
          <w:color w:val="000000"/>
          <w:sz w:val="20"/>
          <w:szCs w:val="20"/>
          <w:shd w:val="clear" w:color="auto" w:fill="FFFFFF"/>
          <w:lang w:val="en-GB"/>
        </w:rPr>
        <w:t xml:space="preserve"> ”</w:t>
      </w:r>
      <w:r w:rsidR="00ED4EF9" w:rsidRPr="00773E09">
        <w:rPr>
          <w:rFonts w:cstheme="minorHAnsi"/>
          <w:sz w:val="20"/>
          <w:szCs w:val="20"/>
          <w:lang w:val="en-GB"/>
        </w:rPr>
        <w:t>The Sen</w:t>
      </w:r>
      <w:r w:rsidR="00F511AA" w:rsidRPr="00773E09">
        <w:rPr>
          <w:rFonts w:cstheme="minorHAnsi"/>
          <w:sz w:val="20"/>
          <w:szCs w:val="20"/>
          <w:lang w:val="en-GB"/>
        </w:rPr>
        <w:t>sational Hand: clinical a</w:t>
      </w:r>
      <w:r w:rsidR="00ED4EF9" w:rsidRPr="00773E09">
        <w:rPr>
          <w:rFonts w:cstheme="minorHAnsi"/>
          <w:sz w:val="20"/>
          <w:szCs w:val="20"/>
          <w:lang w:val="en-GB"/>
        </w:rPr>
        <w:t>ssessment after nerve repair”.</w:t>
      </w:r>
    </w:p>
    <w:p w14:paraId="45B76D8E" w14:textId="7D69B7FB" w:rsidR="00152A2D" w:rsidRPr="00773E09" w:rsidRDefault="00ED4EF9" w:rsidP="00F511AA">
      <w:pPr>
        <w:widowControl w:val="0"/>
        <w:autoSpaceDE w:val="0"/>
        <w:autoSpaceDN w:val="0"/>
        <w:adjustRightInd w:val="0"/>
        <w:rPr>
          <w:rFonts w:cstheme="minorHAnsi"/>
          <w:sz w:val="20"/>
          <w:szCs w:val="20"/>
          <w:lang w:val="en-GB"/>
        </w:rPr>
      </w:pPr>
      <w:r w:rsidRPr="00773E09">
        <w:rPr>
          <w:rFonts w:cstheme="minorHAnsi"/>
          <w:sz w:val="20"/>
          <w:szCs w:val="20"/>
          <w:lang w:val="en-GB"/>
        </w:rPr>
        <w:t>She is c</w:t>
      </w:r>
      <w:r w:rsidR="00F511AA" w:rsidRPr="00773E09">
        <w:rPr>
          <w:rFonts w:cstheme="minorHAnsi"/>
          <w:sz w:val="20"/>
          <w:szCs w:val="20"/>
          <w:lang w:val="en-GB"/>
        </w:rPr>
        <w:t xml:space="preserve">ourse leader and </w:t>
      </w:r>
      <w:r w:rsidRPr="00773E09">
        <w:rPr>
          <w:rFonts w:cstheme="minorHAnsi"/>
          <w:sz w:val="20"/>
          <w:szCs w:val="20"/>
          <w:lang w:val="en-GB"/>
        </w:rPr>
        <w:t xml:space="preserve">organizer of </w:t>
      </w:r>
      <w:r w:rsidR="00F511AA" w:rsidRPr="00773E09">
        <w:rPr>
          <w:rFonts w:cstheme="minorHAnsi"/>
          <w:sz w:val="20"/>
          <w:szCs w:val="20"/>
          <w:lang w:val="en-GB"/>
        </w:rPr>
        <w:t xml:space="preserve">a </w:t>
      </w:r>
      <w:r w:rsidRPr="00773E09">
        <w:rPr>
          <w:rFonts w:cstheme="minorHAnsi"/>
          <w:sz w:val="20"/>
          <w:szCs w:val="20"/>
          <w:lang w:val="en-GB"/>
        </w:rPr>
        <w:t>commissioned education 15 ECTS at Lund Unive</w:t>
      </w:r>
      <w:r w:rsidR="003B5447" w:rsidRPr="00773E09">
        <w:rPr>
          <w:rFonts w:cstheme="minorHAnsi"/>
          <w:sz w:val="20"/>
          <w:szCs w:val="20"/>
          <w:lang w:val="en-GB"/>
        </w:rPr>
        <w:t>r</w:t>
      </w:r>
      <w:r w:rsidRPr="00773E09">
        <w:rPr>
          <w:rFonts w:cstheme="minorHAnsi"/>
          <w:sz w:val="20"/>
          <w:szCs w:val="20"/>
          <w:lang w:val="en-GB"/>
        </w:rPr>
        <w:t>sity</w:t>
      </w:r>
      <w:r w:rsidR="00F511AA" w:rsidRPr="00773E09">
        <w:rPr>
          <w:rFonts w:cstheme="minorHAnsi"/>
          <w:sz w:val="20"/>
          <w:szCs w:val="20"/>
          <w:lang w:val="en-GB"/>
        </w:rPr>
        <w:t xml:space="preserve"> </w:t>
      </w:r>
      <w:r w:rsidRPr="00773E09">
        <w:rPr>
          <w:rFonts w:cstheme="minorHAnsi"/>
          <w:sz w:val="20"/>
          <w:szCs w:val="20"/>
          <w:lang w:val="en-GB"/>
        </w:rPr>
        <w:t xml:space="preserve">“Rehabilitation in Hand Surgery” since 2000. </w:t>
      </w:r>
      <w:r w:rsidRPr="00773E09">
        <w:rPr>
          <w:rFonts w:cstheme="minorHAnsi"/>
          <w:color w:val="000000"/>
          <w:sz w:val="20"/>
          <w:szCs w:val="20"/>
          <w:shd w:val="clear" w:color="auto" w:fill="FFFFFF"/>
          <w:lang w:val="en-GB"/>
        </w:rPr>
        <w:t>She is an experienced speaker national</w:t>
      </w:r>
      <w:r w:rsidR="003B5447" w:rsidRPr="00773E09">
        <w:rPr>
          <w:rFonts w:cstheme="minorHAnsi"/>
          <w:color w:val="000000"/>
          <w:sz w:val="20"/>
          <w:szCs w:val="20"/>
          <w:shd w:val="clear" w:color="auto" w:fill="FFFFFF"/>
          <w:lang w:val="en-GB"/>
        </w:rPr>
        <w:t>l</w:t>
      </w:r>
      <w:r w:rsidRPr="00773E09">
        <w:rPr>
          <w:rFonts w:cstheme="minorHAnsi"/>
          <w:color w:val="000000"/>
          <w:sz w:val="20"/>
          <w:szCs w:val="20"/>
          <w:shd w:val="clear" w:color="auto" w:fill="FFFFFF"/>
          <w:lang w:val="en-GB"/>
        </w:rPr>
        <w:t>y a</w:t>
      </w:r>
      <w:r w:rsidR="003B5447" w:rsidRPr="00773E09">
        <w:rPr>
          <w:rFonts w:cstheme="minorHAnsi"/>
          <w:color w:val="000000"/>
          <w:sz w:val="20"/>
          <w:szCs w:val="20"/>
          <w:shd w:val="clear" w:color="auto" w:fill="FFFFFF"/>
          <w:lang w:val="en-GB"/>
        </w:rPr>
        <w:t xml:space="preserve">nd </w:t>
      </w:r>
      <w:r w:rsidRPr="00773E09">
        <w:rPr>
          <w:rFonts w:cstheme="minorHAnsi"/>
          <w:color w:val="000000"/>
          <w:sz w:val="20"/>
          <w:szCs w:val="20"/>
          <w:shd w:val="clear" w:color="auto" w:fill="FFFFFF"/>
          <w:lang w:val="en-GB"/>
        </w:rPr>
        <w:t>internationally since 20 years back</w:t>
      </w:r>
      <w:r w:rsidR="00152A2D" w:rsidRPr="00773E09">
        <w:rPr>
          <w:rFonts w:cstheme="minorHAnsi"/>
          <w:color w:val="000000"/>
          <w:sz w:val="20"/>
          <w:szCs w:val="20"/>
          <w:shd w:val="clear" w:color="auto" w:fill="FFFFFF"/>
          <w:lang w:val="en-GB"/>
        </w:rPr>
        <w:t xml:space="preserve">. Since 2009 she has a position </w:t>
      </w:r>
      <w:r w:rsidR="00F511AA" w:rsidRPr="00773E09">
        <w:rPr>
          <w:rFonts w:cstheme="minorHAnsi"/>
          <w:color w:val="000000"/>
          <w:sz w:val="20"/>
          <w:szCs w:val="20"/>
          <w:shd w:val="clear" w:color="auto" w:fill="FFFFFF"/>
          <w:lang w:val="en-GB"/>
        </w:rPr>
        <w:t xml:space="preserve">at Lund University, </w:t>
      </w:r>
      <w:r w:rsidR="00152A2D" w:rsidRPr="00773E09">
        <w:rPr>
          <w:rFonts w:cstheme="minorHAnsi"/>
          <w:color w:val="000000"/>
          <w:sz w:val="20"/>
          <w:szCs w:val="20"/>
          <w:shd w:val="clear" w:color="auto" w:fill="FFFFFF"/>
          <w:lang w:val="en-GB"/>
        </w:rPr>
        <w:t>with a combination of clinical wor</w:t>
      </w:r>
      <w:r w:rsidR="003B5447" w:rsidRPr="00773E09">
        <w:rPr>
          <w:rFonts w:cstheme="minorHAnsi"/>
          <w:color w:val="000000"/>
          <w:sz w:val="20"/>
          <w:szCs w:val="20"/>
          <w:shd w:val="clear" w:color="auto" w:fill="FFFFFF"/>
          <w:lang w:val="en-GB"/>
        </w:rPr>
        <w:t>k at D</w:t>
      </w:r>
      <w:r w:rsidR="00F511AA" w:rsidRPr="00773E09">
        <w:rPr>
          <w:rFonts w:cstheme="minorHAnsi"/>
          <w:color w:val="000000"/>
          <w:sz w:val="20"/>
          <w:szCs w:val="20"/>
          <w:shd w:val="clear" w:color="auto" w:fill="FFFFFF"/>
          <w:lang w:val="en-GB"/>
        </w:rPr>
        <w:t xml:space="preserve">pt of Hand Surgery Malmö, </w:t>
      </w:r>
      <w:r w:rsidR="00152A2D" w:rsidRPr="00773E09">
        <w:rPr>
          <w:rFonts w:cstheme="minorHAnsi"/>
          <w:color w:val="000000"/>
          <w:sz w:val="20"/>
          <w:szCs w:val="20"/>
          <w:shd w:val="clear" w:color="auto" w:fill="FFFFFF"/>
          <w:lang w:val="en-GB"/>
        </w:rPr>
        <w:t xml:space="preserve">Lecturing at </w:t>
      </w:r>
      <w:r w:rsidR="00F511AA" w:rsidRPr="00773E09">
        <w:rPr>
          <w:rFonts w:cstheme="minorHAnsi"/>
          <w:color w:val="000000"/>
          <w:sz w:val="20"/>
          <w:szCs w:val="20"/>
          <w:shd w:val="clear" w:color="auto" w:fill="FFFFFF"/>
          <w:lang w:val="en-GB"/>
        </w:rPr>
        <w:t>Dpt of Health Science</w:t>
      </w:r>
      <w:r w:rsidR="00152A2D" w:rsidRPr="00773E09">
        <w:rPr>
          <w:rFonts w:cstheme="minorHAnsi"/>
          <w:color w:val="000000"/>
          <w:sz w:val="20"/>
          <w:szCs w:val="20"/>
          <w:shd w:val="clear" w:color="auto" w:fill="FFFFFF"/>
          <w:lang w:val="en-GB"/>
        </w:rPr>
        <w:t xml:space="preserve"> </w:t>
      </w:r>
      <w:r w:rsidR="00F511AA" w:rsidRPr="00773E09">
        <w:rPr>
          <w:rFonts w:cstheme="minorHAnsi"/>
          <w:color w:val="000000"/>
          <w:sz w:val="20"/>
          <w:szCs w:val="20"/>
          <w:shd w:val="clear" w:color="auto" w:fill="FFFFFF"/>
          <w:lang w:val="en-GB"/>
        </w:rPr>
        <w:t xml:space="preserve">Lund University and </w:t>
      </w:r>
      <w:r w:rsidR="00152A2D" w:rsidRPr="00773E09">
        <w:rPr>
          <w:rFonts w:cstheme="minorHAnsi"/>
          <w:color w:val="000000"/>
          <w:sz w:val="20"/>
          <w:szCs w:val="20"/>
          <w:shd w:val="clear" w:color="auto" w:fill="FFFFFF"/>
          <w:lang w:val="en-GB"/>
        </w:rPr>
        <w:t>Research.</w:t>
      </w:r>
    </w:p>
    <w:p w14:paraId="79C28B60" w14:textId="468462F1" w:rsidR="0081676A" w:rsidRPr="00773E09" w:rsidRDefault="008E0424">
      <w:pPr>
        <w:rPr>
          <w:rFonts w:cstheme="minorHAnsi"/>
          <w:lang w:val="en-GB"/>
        </w:rPr>
      </w:pPr>
      <w:r w:rsidRPr="00773E09">
        <w:rPr>
          <w:rFonts w:cstheme="minorHAnsi"/>
          <w:color w:val="000000"/>
          <w:sz w:val="20"/>
          <w:szCs w:val="20"/>
          <w:shd w:val="clear" w:color="auto" w:fill="FFFFFF"/>
          <w:lang w:val="en-GB"/>
        </w:rPr>
        <w:t>She has been</w:t>
      </w:r>
      <w:r w:rsidR="00F511AA" w:rsidRPr="00773E09">
        <w:rPr>
          <w:rFonts w:cstheme="minorHAnsi"/>
          <w:color w:val="000000"/>
          <w:sz w:val="20"/>
          <w:szCs w:val="20"/>
          <w:shd w:val="clear" w:color="auto" w:fill="FFFFFF"/>
          <w:lang w:val="en-GB"/>
        </w:rPr>
        <w:t xml:space="preserve"> </w:t>
      </w:r>
      <w:r w:rsidR="00152A2D" w:rsidRPr="00773E09">
        <w:rPr>
          <w:rFonts w:cstheme="minorHAnsi"/>
          <w:color w:val="000000"/>
          <w:sz w:val="20"/>
          <w:szCs w:val="20"/>
          <w:shd w:val="clear" w:color="auto" w:fill="FFFFFF"/>
          <w:lang w:val="en-GB"/>
        </w:rPr>
        <w:t xml:space="preserve">invited speaker to the Philadelphia hand meeting twice and was awarded </w:t>
      </w:r>
      <w:r w:rsidR="00152A2D" w:rsidRPr="00773E09">
        <w:rPr>
          <w:rFonts w:cstheme="minorHAnsi"/>
          <w:sz w:val="20"/>
          <w:szCs w:val="20"/>
          <w:lang w:val="en-GB"/>
        </w:rPr>
        <w:t>The Inaugural Cristina Alegri Award, IFSHT Congress, Buenos Aires 2016</w:t>
      </w:r>
      <w:r w:rsidR="003B5447" w:rsidRPr="00773E09">
        <w:rPr>
          <w:rFonts w:cstheme="minorHAnsi"/>
          <w:sz w:val="20"/>
          <w:szCs w:val="20"/>
          <w:lang w:val="en-GB"/>
        </w:rPr>
        <w:t xml:space="preserve"> for </w:t>
      </w:r>
      <w:r w:rsidR="00CB53DE" w:rsidRPr="00773E09">
        <w:rPr>
          <w:rFonts w:cstheme="minorHAnsi"/>
          <w:sz w:val="20"/>
          <w:szCs w:val="20"/>
          <w:lang w:val="en-GB"/>
        </w:rPr>
        <w:t>her contribution to the understanding of the hand and sensibility.</w:t>
      </w:r>
    </w:p>
    <w:sectPr w:rsidR="0081676A" w:rsidRPr="00773E09" w:rsidSect="00773E09">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63CC2916"/>
    <w:lvl w:ilvl="0">
      <w:start w:val="1"/>
      <w:numFmt w:val="bullet"/>
      <w:lvlText w:val=""/>
      <w:lvlJc w:val="left"/>
      <w:pPr>
        <w:tabs>
          <w:tab w:val="num" w:pos="720"/>
        </w:tabs>
        <w:ind w:left="720" w:hanging="340"/>
      </w:pPr>
      <w:rPr>
        <w:rFonts w:ascii="Symbol" w:hAnsi="Symbol" w:hint="default"/>
        <w:i w:val="0"/>
        <w:color w:val="000000"/>
        <w:sz w:val="24"/>
      </w:rPr>
    </w:lvl>
    <w:lvl w:ilvl="1">
      <w:start w:val="1"/>
      <w:numFmt w:val="bullet"/>
      <w:lvlText w:val="▪"/>
      <w:lvlJc w:val="left"/>
      <w:pPr>
        <w:tabs>
          <w:tab w:val="num" w:pos="1152"/>
        </w:tabs>
        <w:ind w:left="1152" w:hanging="360"/>
      </w:pPr>
      <w:rPr>
        <w:rFonts w:ascii="OpenSymbol" w:eastAsia="OpenSymbol"/>
        <w:i w:val="0"/>
        <w:color w:val="000000"/>
        <w:sz w:val="24"/>
      </w:rPr>
    </w:lvl>
    <w:lvl w:ilvl="2">
      <w:start w:val="1"/>
      <w:numFmt w:val="bullet"/>
      <w:lvlText w:val="▪"/>
      <w:lvlJc w:val="left"/>
      <w:pPr>
        <w:tabs>
          <w:tab w:val="num" w:pos="1584"/>
        </w:tabs>
        <w:ind w:left="1584" w:hanging="360"/>
      </w:pPr>
      <w:rPr>
        <w:rFonts w:ascii="OpenSymbol" w:eastAsia="OpenSymbol"/>
        <w:i w:val="0"/>
        <w:color w:val="000000"/>
        <w:sz w:val="24"/>
      </w:rPr>
    </w:lvl>
    <w:lvl w:ilvl="3">
      <w:start w:val="1"/>
      <w:numFmt w:val="bullet"/>
      <w:lvlText w:val="▪"/>
      <w:lvlJc w:val="left"/>
      <w:pPr>
        <w:tabs>
          <w:tab w:val="num" w:pos="1872"/>
        </w:tabs>
        <w:ind w:left="1872" w:hanging="360"/>
      </w:pPr>
      <w:rPr>
        <w:rFonts w:ascii="OpenSymbol" w:eastAsia="OpenSymbol"/>
        <w:i w:val="0"/>
        <w:color w:val="000000"/>
        <w:sz w:val="24"/>
      </w:rPr>
    </w:lvl>
    <w:lvl w:ilvl="4">
      <w:start w:val="1"/>
      <w:numFmt w:val="bullet"/>
      <w:lvlText w:val="▪"/>
      <w:lvlJc w:val="left"/>
      <w:pPr>
        <w:tabs>
          <w:tab w:val="num" w:pos="2160"/>
        </w:tabs>
        <w:ind w:left="2160" w:hanging="360"/>
      </w:pPr>
      <w:rPr>
        <w:rFonts w:ascii="OpenSymbol" w:eastAsia="OpenSymbol"/>
        <w:i w:val="0"/>
        <w:color w:val="000000"/>
        <w:sz w:val="24"/>
      </w:rPr>
    </w:lvl>
    <w:lvl w:ilvl="5">
      <w:start w:val="1"/>
      <w:numFmt w:val="bullet"/>
      <w:lvlText w:val="▪"/>
      <w:lvlJc w:val="left"/>
      <w:pPr>
        <w:tabs>
          <w:tab w:val="num" w:pos="2160"/>
        </w:tabs>
        <w:ind w:left="2160" w:hanging="360"/>
      </w:pPr>
      <w:rPr>
        <w:rFonts w:ascii="OpenSymbol" w:eastAsia="OpenSymbol"/>
        <w:i w:val="0"/>
        <w:color w:val="000000"/>
        <w:sz w:val="24"/>
      </w:rPr>
    </w:lvl>
    <w:lvl w:ilvl="6">
      <w:start w:val="1"/>
      <w:numFmt w:val="bullet"/>
      <w:lvlText w:val="▪"/>
      <w:lvlJc w:val="left"/>
      <w:pPr>
        <w:tabs>
          <w:tab w:val="num" w:pos="2160"/>
        </w:tabs>
        <w:ind w:left="2160" w:hanging="360"/>
      </w:pPr>
      <w:rPr>
        <w:rFonts w:ascii="OpenSymbol" w:eastAsia="OpenSymbol"/>
        <w:i w:val="0"/>
        <w:color w:val="000000"/>
        <w:sz w:val="24"/>
      </w:rPr>
    </w:lvl>
    <w:lvl w:ilvl="7">
      <w:start w:val="1"/>
      <w:numFmt w:val="bullet"/>
      <w:lvlText w:val="▪"/>
      <w:lvlJc w:val="left"/>
      <w:pPr>
        <w:tabs>
          <w:tab w:val="num" w:pos="2160"/>
        </w:tabs>
        <w:ind w:left="2160" w:hanging="360"/>
      </w:pPr>
      <w:rPr>
        <w:rFonts w:ascii="OpenSymbol" w:eastAsia="OpenSymbol"/>
        <w:i w:val="0"/>
        <w:color w:val="000000"/>
        <w:sz w:val="24"/>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046B0E"/>
    <w:multiLevelType w:val="hybridMultilevel"/>
    <w:tmpl w:val="6814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262D0"/>
    <w:multiLevelType w:val="hybridMultilevel"/>
    <w:tmpl w:val="9846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2"/>
    <w:rsid w:val="00006ABE"/>
    <w:rsid w:val="00052EA0"/>
    <w:rsid w:val="00070792"/>
    <w:rsid w:val="000715D6"/>
    <w:rsid w:val="000B070C"/>
    <w:rsid w:val="000E4C60"/>
    <w:rsid w:val="00152A2D"/>
    <w:rsid w:val="001535B2"/>
    <w:rsid w:val="0018630F"/>
    <w:rsid w:val="00193253"/>
    <w:rsid w:val="00193DD1"/>
    <w:rsid w:val="001B2C41"/>
    <w:rsid w:val="001E19DF"/>
    <w:rsid w:val="002106FC"/>
    <w:rsid w:val="002534CB"/>
    <w:rsid w:val="00261499"/>
    <w:rsid w:val="00271B4C"/>
    <w:rsid w:val="002C7122"/>
    <w:rsid w:val="002F2A75"/>
    <w:rsid w:val="00302141"/>
    <w:rsid w:val="003349B0"/>
    <w:rsid w:val="00367B90"/>
    <w:rsid w:val="00371BD2"/>
    <w:rsid w:val="00380CAE"/>
    <w:rsid w:val="003B5447"/>
    <w:rsid w:val="004253CB"/>
    <w:rsid w:val="004D73B1"/>
    <w:rsid w:val="004E3F04"/>
    <w:rsid w:val="005634AA"/>
    <w:rsid w:val="005839A2"/>
    <w:rsid w:val="005C5451"/>
    <w:rsid w:val="00670C69"/>
    <w:rsid w:val="006D1E5C"/>
    <w:rsid w:val="00741959"/>
    <w:rsid w:val="00773E09"/>
    <w:rsid w:val="00793E5F"/>
    <w:rsid w:val="007A5E45"/>
    <w:rsid w:val="007B061E"/>
    <w:rsid w:val="007D0685"/>
    <w:rsid w:val="008212B4"/>
    <w:rsid w:val="00831847"/>
    <w:rsid w:val="008A7DDB"/>
    <w:rsid w:val="008E0424"/>
    <w:rsid w:val="009122CD"/>
    <w:rsid w:val="00A51B52"/>
    <w:rsid w:val="00AA406A"/>
    <w:rsid w:val="00B01016"/>
    <w:rsid w:val="00B630B5"/>
    <w:rsid w:val="00B751A9"/>
    <w:rsid w:val="00B873BC"/>
    <w:rsid w:val="00B9401E"/>
    <w:rsid w:val="00C47FFA"/>
    <w:rsid w:val="00C640A7"/>
    <w:rsid w:val="00CB53DE"/>
    <w:rsid w:val="00D24E8C"/>
    <w:rsid w:val="00D51A5F"/>
    <w:rsid w:val="00D73148"/>
    <w:rsid w:val="00E343F9"/>
    <w:rsid w:val="00EA6585"/>
    <w:rsid w:val="00EC43B8"/>
    <w:rsid w:val="00ED4EF9"/>
    <w:rsid w:val="00F011A8"/>
    <w:rsid w:val="00F40405"/>
    <w:rsid w:val="00F511AA"/>
    <w:rsid w:val="00F633C2"/>
    <w:rsid w:val="00F93A80"/>
    <w:rsid w:val="00F95FB1"/>
    <w:rsid w:val="00FC76C6"/>
    <w:rsid w:val="00FD47A2"/>
    <w:rsid w:val="00FE3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4C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261499"/>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261499"/>
    <w:rPr>
      <w:rFonts w:ascii="Times New Roman" w:hAnsi="Times New Roman" w:cs="Times New Roman"/>
    </w:rPr>
  </w:style>
  <w:style w:type="paragraph" w:customStyle="1" w:styleId="Text">
    <w:name w:val="Text"/>
    <w:basedOn w:val="Standaard"/>
    <w:next w:val="Standaard"/>
    <w:uiPriority w:val="99"/>
    <w:rsid w:val="00B751A9"/>
    <w:pPr>
      <w:suppressAutoHyphens/>
      <w:spacing w:line="480" w:lineRule="auto"/>
      <w:ind w:firstLine="240"/>
    </w:pPr>
    <w:rPr>
      <w:rFonts w:ascii="Times New Roman" w:eastAsia="Arial Unicode MS" w:hAnsi="Times New Roman" w:cs="Times New Roman"/>
      <w:lang w:val="en-US" w:eastAsia="ar-SA"/>
    </w:rPr>
  </w:style>
  <w:style w:type="paragraph" w:styleId="Lijstalinea">
    <w:name w:val="List Paragraph"/>
    <w:basedOn w:val="Standaard"/>
    <w:uiPriority w:val="34"/>
    <w:qFormat/>
    <w:rsid w:val="0077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3176</Characters>
  <Application>Microsoft Office Word</Application>
  <DocSecurity>0</DocSecurity>
  <Lines>26</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Hand and brain -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Hans Bult</cp:lastModifiedBy>
  <cp:revision>2</cp:revision>
  <dcterms:created xsi:type="dcterms:W3CDTF">2018-08-28T10:18:00Z</dcterms:created>
  <dcterms:modified xsi:type="dcterms:W3CDTF">2018-08-28T10:18:00Z</dcterms:modified>
</cp:coreProperties>
</file>